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jc w:val="center"/>
        <w:rPr>
          <w:rFonts w:ascii="Comic Sans MS" w:hAnsi="Comic Sans MS"/>
          <w:b/>
          <w:color w:val="000000"/>
          <w:szCs w:val="24"/>
        </w:rPr>
      </w:pPr>
      <w:r w:rsidRPr="0052042C">
        <w:rPr>
          <w:rFonts w:ascii="Comic Sans MS" w:hAnsi="Comic Sans MS"/>
          <w:b/>
          <w:color w:val="000000"/>
          <w:szCs w:val="24"/>
        </w:rPr>
        <w:t>Chapter Two –</w:t>
      </w:r>
      <w:r w:rsidRPr="0052042C">
        <w:rPr>
          <w:rFonts w:ascii="Comic Sans MS" w:hAnsi="Comic Sans MS"/>
          <w:b/>
          <w:szCs w:val="24"/>
        </w:rPr>
        <w:t xml:space="preserve"> US Government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jc w:val="center"/>
        <w:rPr>
          <w:rFonts w:ascii="Comic Sans MS" w:hAnsi="Comic Sans MS"/>
          <w:b/>
          <w:color w:val="000000"/>
          <w:szCs w:val="24"/>
        </w:rPr>
      </w:pPr>
      <w:r w:rsidRPr="0052042C">
        <w:rPr>
          <w:rFonts w:ascii="Comic Sans MS" w:hAnsi="Comic Sans MS"/>
          <w:b/>
          <w:color w:val="000000"/>
          <w:szCs w:val="24"/>
        </w:rPr>
        <w:t>Origins of American Government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color w:val="000000"/>
          <w:sz w:val="22"/>
          <w:szCs w:val="22"/>
          <w:u w:val="single"/>
        </w:rPr>
        <w:t>English Documents</w:t>
      </w:r>
    </w:p>
    <w:p w:rsidR="00AF0CFD" w:rsidRPr="0052042C" w:rsidRDefault="00AF0CFD" w:rsidP="00AF0CFD">
      <w:pPr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2042C">
        <w:rPr>
          <w:rFonts w:ascii="Comic Sans MS" w:hAnsi="Comic Sans MS"/>
          <w:b/>
          <w:bCs/>
          <w:sz w:val="22"/>
          <w:szCs w:val="22"/>
        </w:rPr>
        <w:t xml:space="preserve">Magna </w:t>
      </w:r>
      <w:proofErr w:type="spellStart"/>
      <w:r w:rsidRPr="0052042C">
        <w:rPr>
          <w:rFonts w:ascii="Comic Sans MS" w:hAnsi="Comic Sans MS"/>
          <w:b/>
          <w:bCs/>
          <w:sz w:val="22"/>
          <w:szCs w:val="22"/>
        </w:rPr>
        <w:t>Carta</w:t>
      </w:r>
      <w:proofErr w:type="spellEnd"/>
      <w:r w:rsidRPr="0052042C">
        <w:rPr>
          <w:rFonts w:ascii="Comic Sans MS" w:hAnsi="Comic Sans MS"/>
          <w:sz w:val="22"/>
          <w:szCs w:val="22"/>
        </w:rPr>
        <w:t xml:space="preserve"> (1215</w:t>
      </w:r>
      <w:proofErr w:type="gramStart"/>
      <w:r w:rsidRPr="0052042C">
        <w:rPr>
          <w:rFonts w:ascii="Comic Sans MS" w:hAnsi="Comic Sans MS"/>
          <w:sz w:val="22"/>
          <w:szCs w:val="22"/>
        </w:rPr>
        <w:t>)-</w:t>
      </w:r>
      <w:proofErr w:type="gramEnd"/>
      <w:r w:rsidRPr="0052042C">
        <w:rPr>
          <w:rFonts w:ascii="Comic Sans MS" w:hAnsi="Comic Sans MS"/>
          <w:sz w:val="22"/>
          <w:szCs w:val="22"/>
        </w:rPr>
        <w:t xml:space="preserve">  an English document that gave due process of law. A trial by jury.</w:t>
      </w:r>
    </w:p>
    <w:p w:rsidR="00AF0CFD" w:rsidRPr="0052042C" w:rsidRDefault="00AF0CFD" w:rsidP="00AF0CFD">
      <w:pPr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2042C">
        <w:rPr>
          <w:rFonts w:ascii="Comic Sans MS" w:hAnsi="Comic Sans MS"/>
          <w:b/>
          <w:sz w:val="22"/>
          <w:szCs w:val="22"/>
        </w:rPr>
        <w:t>Petition of Right</w:t>
      </w:r>
      <w:r w:rsidRPr="0052042C">
        <w:rPr>
          <w:rFonts w:ascii="Comic Sans MS" w:hAnsi="Comic Sans MS"/>
          <w:sz w:val="22"/>
          <w:szCs w:val="22"/>
        </w:rPr>
        <w:t xml:space="preserve"> (1628</w:t>
      </w:r>
      <w:proofErr w:type="gramStart"/>
      <w:r w:rsidRPr="0052042C">
        <w:rPr>
          <w:rFonts w:ascii="Comic Sans MS" w:hAnsi="Comic Sans MS"/>
          <w:sz w:val="22"/>
          <w:szCs w:val="22"/>
        </w:rPr>
        <w:t>)-</w:t>
      </w:r>
      <w:proofErr w:type="gramEnd"/>
      <w:r w:rsidRPr="0052042C">
        <w:rPr>
          <w:rFonts w:ascii="Comic Sans MS" w:hAnsi="Comic Sans MS"/>
          <w:sz w:val="22"/>
          <w:szCs w:val="22"/>
        </w:rPr>
        <w:t xml:space="preserve"> Parliament first limited the kings power.</w:t>
      </w:r>
    </w:p>
    <w:p w:rsidR="00AF0CFD" w:rsidRPr="0052042C" w:rsidRDefault="00AF0CFD" w:rsidP="00AF0CFD">
      <w:pPr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2042C">
        <w:rPr>
          <w:rFonts w:ascii="Comic Sans MS" w:hAnsi="Comic Sans MS"/>
          <w:b/>
          <w:bCs/>
          <w:sz w:val="22"/>
          <w:szCs w:val="22"/>
        </w:rPr>
        <w:t>English Bill of Rights</w:t>
      </w:r>
      <w:r w:rsidRPr="0052042C">
        <w:rPr>
          <w:rFonts w:ascii="Comic Sans MS" w:hAnsi="Comic Sans MS"/>
          <w:sz w:val="22"/>
          <w:szCs w:val="22"/>
        </w:rPr>
        <w:t xml:space="preserve"> (1688</w:t>
      </w:r>
      <w:proofErr w:type="gramStart"/>
      <w:r w:rsidRPr="0052042C">
        <w:rPr>
          <w:rFonts w:ascii="Comic Sans MS" w:hAnsi="Comic Sans MS"/>
          <w:sz w:val="22"/>
          <w:szCs w:val="22"/>
        </w:rPr>
        <w:t>)-</w:t>
      </w:r>
      <w:proofErr w:type="gramEnd"/>
      <w:r w:rsidRPr="0052042C">
        <w:rPr>
          <w:rFonts w:ascii="Comic Sans MS" w:hAnsi="Comic Sans MS"/>
          <w:sz w:val="22"/>
          <w:szCs w:val="22"/>
        </w:rPr>
        <w:t xml:space="preserve"> included freedoms such as a right to a fair trial, freedom from excessive bail and from cruel and unusual punishment.</w:t>
      </w:r>
    </w:p>
    <w:p w:rsidR="00AF0CFD" w:rsidRPr="0052042C" w:rsidRDefault="00AF0CFD" w:rsidP="00AF0CFD">
      <w:pPr>
        <w:rPr>
          <w:rFonts w:ascii="Comic Sans MS" w:hAnsi="Comic Sans MS"/>
          <w:b/>
          <w:sz w:val="22"/>
          <w:szCs w:val="22"/>
          <w:u w:val="single"/>
        </w:rPr>
      </w:pPr>
      <w:r w:rsidRPr="0052042C">
        <w:rPr>
          <w:rFonts w:ascii="Comic Sans MS" w:hAnsi="Comic Sans MS"/>
          <w:b/>
          <w:sz w:val="22"/>
          <w:szCs w:val="22"/>
          <w:u w:val="single"/>
        </w:rPr>
        <w:t>The Thirteen Colonies</w:t>
      </w:r>
    </w:p>
    <w:p w:rsidR="00AF0CFD" w:rsidRPr="0052042C" w:rsidRDefault="00AF0CFD" w:rsidP="00AF0CFD">
      <w:pPr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52042C">
        <w:rPr>
          <w:rFonts w:ascii="Comic Sans MS" w:hAnsi="Comic Sans MS"/>
          <w:sz w:val="22"/>
          <w:szCs w:val="22"/>
        </w:rPr>
        <w:t>The royal colonies were ruled directly by the English monarchy.</w:t>
      </w:r>
    </w:p>
    <w:p w:rsidR="00AF0CFD" w:rsidRPr="0052042C" w:rsidRDefault="00AF0CFD" w:rsidP="00AF0CFD">
      <w:pPr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52042C">
        <w:rPr>
          <w:rFonts w:ascii="Comic Sans MS" w:hAnsi="Comic Sans MS"/>
          <w:sz w:val="22"/>
          <w:szCs w:val="22"/>
        </w:rPr>
        <w:t>The charter colonies were mostly self-governed, and their charters were granted to the colonists.</w:t>
      </w:r>
    </w:p>
    <w:p w:rsidR="00AF0CFD" w:rsidRPr="0052042C" w:rsidRDefault="00AF0CFD" w:rsidP="00AF0CFD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2"/>
          <w:szCs w:val="22"/>
        </w:rPr>
      </w:pPr>
      <w:r w:rsidRPr="0052042C">
        <w:rPr>
          <w:rFonts w:ascii="Comic Sans MS" w:hAnsi="Comic Sans MS"/>
          <w:color w:val="000000"/>
          <w:sz w:val="22"/>
          <w:szCs w:val="22"/>
        </w:rPr>
        <w:t>Massachusetts  was founded mainly as a place for personal and religious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720"/>
        <w:rPr>
          <w:rFonts w:ascii="Comic Sans MS" w:hAnsi="Comic Sans MS"/>
          <w:color w:val="000000"/>
          <w:sz w:val="22"/>
          <w:szCs w:val="22"/>
        </w:rPr>
      </w:pPr>
      <w:proofErr w:type="gramStart"/>
      <w:r w:rsidRPr="0052042C">
        <w:rPr>
          <w:rFonts w:ascii="Comic Sans MS" w:hAnsi="Comic Sans MS"/>
          <w:color w:val="000000"/>
          <w:sz w:val="22"/>
          <w:szCs w:val="22"/>
        </w:rPr>
        <w:t>freedoms</w:t>
      </w:r>
      <w:proofErr w:type="gramEnd"/>
      <w:r w:rsidRPr="0052042C">
        <w:rPr>
          <w:rFonts w:ascii="Comic Sans MS" w:hAnsi="Comic Sans MS"/>
          <w:color w:val="000000"/>
          <w:sz w:val="22"/>
          <w:szCs w:val="22"/>
        </w:rPr>
        <w:t>.  It also uses the oldest state constitution.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British Colonial Policies</w:t>
      </w:r>
    </w:p>
    <w:p w:rsidR="00AF0CFD" w:rsidRPr="0052042C" w:rsidRDefault="00AF0CFD" w:rsidP="00AF0CFD">
      <w:pPr>
        <w:keepLines/>
        <w:numPr>
          <w:ilvl w:val="0"/>
          <w:numId w:val="3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By the mid-1700s, the colonies were allowed a great deal of freedom in their governments by the English monarchy.</w:t>
      </w:r>
    </w:p>
    <w:p w:rsidR="00AF0CFD" w:rsidRPr="0052042C" w:rsidRDefault="00AF0CFD" w:rsidP="00AF0CFD">
      <w:pPr>
        <w:keepLines/>
        <w:numPr>
          <w:ilvl w:val="0"/>
          <w:numId w:val="3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In 1760, King George III imposed new taxes and laws on the colonists.</w:t>
      </w:r>
    </w:p>
    <w:p w:rsidR="00AF0CFD" w:rsidRPr="0052042C" w:rsidRDefault="00AF0CFD" w:rsidP="00AF0CFD">
      <w:pPr>
        <w:keepLines/>
        <w:numPr>
          <w:ilvl w:val="0"/>
          <w:numId w:val="3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 colonists started a confederation, proposed an annual congress, and began to rebel.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Growing Colonial Unity</w:t>
      </w:r>
    </w:p>
    <w:p w:rsidR="00AF0CFD" w:rsidRPr="0052042C" w:rsidRDefault="00AF0CFD" w:rsidP="00AF0CFD">
      <w:pPr>
        <w:keepLines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The Albany Plan 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>In 1754, Benjamin Franklin proposed the Albany Plan of Union, in which an annual congress of delegates (representatives) from each of the 13 colonies would be formed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The Continental Congresses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First Continental Congress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 delegates urged each of the colonies to refuse all trade with England until British tax and trade regulations were repealed, or recalled.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72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Second Continental Congress </w:t>
      </w:r>
    </w:p>
    <w:p w:rsidR="00AF0CFD" w:rsidRPr="0052042C" w:rsidRDefault="00AF0CFD" w:rsidP="00AF0CFD">
      <w:pPr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In 1775, each of the 13 colonies sent representatives to this gathering in Philadelphia.</w:t>
      </w:r>
    </w:p>
    <w:p w:rsidR="00AF0CFD" w:rsidRPr="0052042C" w:rsidRDefault="00AF0CFD" w:rsidP="00AF0CFD">
      <w:pPr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 Second Continental Congress served as the first government of the United States from 1776 to 1781.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American Independence</w:t>
      </w:r>
    </w:p>
    <w:p w:rsidR="00AF0CFD" w:rsidRPr="0052042C" w:rsidRDefault="00AF0CFD" w:rsidP="00AF0CFD">
      <w:pPr>
        <w:keepLines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On July 4, 1776, the Second Continental Congress adopted the 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Declaration 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of Independence.  </w:t>
      </w:r>
    </w:p>
    <w:p w:rsidR="00AF0CFD" w:rsidRPr="0052042C" w:rsidRDefault="00AF0CFD" w:rsidP="00AF0CFD">
      <w:pPr>
        <w:keepLines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Included in the Declaration of Independence People have certain natural rights Government can exist only with the people's permission. The people may change or abolish the government.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right="-90" w:firstLine="360"/>
        <w:rPr>
          <w:rFonts w:ascii="Comic Sans MS" w:hAnsi="Comic Sans MS"/>
          <w:color w:val="000000"/>
          <w:sz w:val="22"/>
          <w:szCs w:val="22"/>
        </w:rPr>
      </w:pPr>
      <w:r w:rsidRPr="0052042C">
        <w:rPr>
          <w:rFonts w:ascii="Comic Sans MS" w:hAnsi="Comic Sans MS"/>
          <w:color w:val="000000"/>
          <w:sz w:val="22"/>
          <w:szCs w:val="22"/>
        </w:rPr>
        <w:t xml:space="preserve">3.  After the 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Revolutionary War</w:t>
      </w:r>
      <w:r w:rsidRPr="0052042C">
        <w:rPr>
          <w:rFonts w:ascii="Comic Sans MS" w:hAnsi="Comic Sans MS"/>
          <w:color w:val="000000"/>
          <w:sz w:val="22"/>
          <w:szCs w:val="22"/>
        </w:rPr>
        <w:t xml:space="preserve">, the National Government proved too weak to     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firstLine="360"/>
        <w:rPr>
          <w:rFonts w:ascii="Comic Sans MS" w:hAnsi="Comic Sans MS"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    </w:t>
      </w:r>
      <w:proofErr w:type="gramStart"/>
      <w:r w:rsidRPr="0052042C">
        <w:rPr>
          <w:rFonts w:ascii="Comic Sans MS" w:hAnsi="Comic Sans MS"/>
          <w:color w:val="000000"/>
          <w:sz w:val="22"/>
          <w:szCs w:val="22"/>
        </w:rPr>
        <w:t>deal</w:t>
      </w:r>
      <w:proofErr w:type="gramEnd"/>
      <w:r w:rsidRPr="0052042C">
        <w:rPr>
          <w:rFonts w:ascii="Comic Sans MS" w:hAnsi="Comic Sans MS"/>
          <w:color w:val="000000"/>
          <w:sz w:val="22"/>
          <w:szCs w:val="22"/>
        </w:rPr>
        <w:t xml:space="preserve"> with growing economic and political problems.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firstLine="360"/>
        <w:rPr>
          <w:rFonts w:ascii="Comic Sans MS" w:hAnsi="Comic Sans MS"/>
          <w:color w:val="000000"/>
          <w:sz w:val="22"/>
          <w:szCs w:val="22"/>
        </w:rPr>
      </w:pPr>
      <w:r w:rsidRPr="0052042C">
        <w:rPr>
          <w:rFonts w:ascii="Comic Sans MS" w:hAnsi="Comic Sans MS"/>
          <w:color w:val="000000"/>
          <w:sz w:val="22"/>
          <w:szCs w:val="22"/>
        </w:rPr>
        <w:t xml:space="preserve">4.  Much of the Declaration of Independence consists of complaints of the    </w:t>
      </w:r>
    </w:p>
    <w:p w:rsidR="00AF0CFD" w:rsidRDefault="00AF0CFD" w:rsidP="00AF0CFD">
      <w:pPr>
        <w:keepLines/>
        <w:suppressAutoHyphens/>
        <w:autoSpaceDE w:val="0"/>
        <w:autoSpaceDN w:val="0"/>
        <w:adjustRightInd w:val="0"/>
        <w:ind w:firstLine="360"/>
        <w:rPr>
          <w:rFonts w:ascii="Comic Sans MS" w:hAnsi="Comic Sans MS"/>
          <w:color w:val="000000"/>
          <w:sz w:val="22"/>
          <w:szCs w:val="22"/>
        </w:rPr>
      </w:pPr>
      <w:r w:rsidRPr="0052042C">
        <w:rPr>
          <w:rFonts w:ascii="Comic Sans MS" w:hAnsi="Comic Sans MS"/>
          <w:color w:val="000000"/>
          <w:sz w:val="22"/>
          <w:szCs w:val="22"/>
        </w:rPr>
        <w:t xml:space="preserve">      </w:t>
      </w:r>
      <w:proofErr w:type="gramStart"/>
      <w:r w:rsidRPr="0052042C">
        <w:rPr>
          <w:rFonts w:ascii="Comic Sans MS" w:hAnsi="Comic Sans MS"/>
          <w:color w:val="000000"/>
          <w:sz w:val="22"/>
          <w:szCs w:val="22"/>
        </w:rPr>
        <w:t>wrongs</w:t>
      </w:r>
      <w:proofErr w:type="gramEnd"/>
      <w:r w:rsidRPr="0052042C">
        <w:rPr>
          <w:rFonts w:ascii="Comic Sans MS" w:hAnsi="Comic Sans MS"/>
          <w:color w:val="000000"/>
          <w:sz w:val="22"/>
          <w:szCs w:val="22"/>
        </w:rPr>
        <w:t xml:space="preserve"> done to the colonists.</w:t>
      </w:r>
    </w:p>
    <w:p w:rsidR="00AF0CFD" w:rsidRDefault="00AF0CFD" w:rsidP="00AF0CFD">
      <w:pPr>
        <w:keepLines/>
        <w:suppressAutoHyphens/>
        <w:autoSpaceDE w:val="0"/>
        <w:autoSpaceDN w:val="0"/>
        <w:adjustRightInd w:val="0"/>
        <w:ind w:firstLine="360"/>
        <w:rPr>
          <w:rFonts w:ascii="Comic Sans MS" w:hAnsi="Comic Sans MS"/>
          <w:color w:val="000000"/>
          <w:sz w:val="22"/>
          <w:szCs w:val="22"/>
        </w:rPr>
      </w:pP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firstLine="360"/>
        <w:rPr>
          <w:rFonts w:ascii="Comic Sans MS" w:hAnsi="Comic Sans MS"/>
          <w:color w:val="000000"/>
          <w:sz w:val="22"/>
          <w:szCs w:val="22"/>
        </w:rPr>
      </w:pP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lastRenderedPageBreak/>
        <w:t>The Articles of Confederation</w:t>
      </w:r>
    </w:p>
    <w:p w:rsidR="00AF0CFD" w:rsidRPr="0052042C" w:rsidRDefault="00AF0CFD" w:rsidP="00AF0CFD">
      <w:pPr>
        <w:keepLines/>
        <w:numPr>
          <w:ilvl w:val="0"/>
          <w:numId w:val="7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Powers Declare war. Deal with national finance issues. Settle disputes among the States. Build a navy and raise an army by asking the states for troops</w:t>
      </w:r>
    </w:p>
    <w:p w:rsidR="00AF0CFD" w:rsidRPr="0052042C" w:rsidRDefault="00AF0CFD" w:rsidP="00AF0CFD">
      <w:pPr>
        <w:keepLines/>
        <w:numPr>
          <w:ilvl w:val="0"/>
          <w:numId w:val="7"/>
        </w:numPr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Obligations- States promised to obey Congress. Respect the laws of the other States.  Most other powers were retained by each State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Weaknesses of the Articles of Confederation</w:t>
      </w:r>
    </w:p>
    <w:p w:rsidR="00AF0CFD" w:rsidRPr="0052042C" w:rsidRDefault="00AF0CFD" w:rsidP="00AF0CFD">
      <w:pPr>
        <w:keepLines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One vote for each State, regardless of size.</w:t>
      </w:r>
    </w:p>
    <w:p w:rsidR="00AF0CFD" w:rsidRPr="0052042C" w:rsidRDefault="00AF0CFD" w:rsidP="00AF0CFD">
      <w:pPr>
        <w:keepLines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Congress powerless to lay and collect taxes or duties.</w:t>
      </w:r>
    </w:p>
    <w:p w:rsidR="00AF0CFD" w:rsidRPr="0052042C" w:rsidRDefault="00AF0CFD" w:rsidP="00AF0CFD">
      <w:pPr>
        <w:keepLines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With a </w:t>
      </w:r>
      <w:r w:rsidRPr="0052042C">
        <w:rPr>
          <w:rFonts w:ascii="Comic Sans MS" w:hAnsi="Comic Sans MS"/>
          <w:color w:val="000000"/>
          <w:sz w:val="22"/>
          <w:szCs w:val="22"/>
        </w:rPr>
        <w:t>unicameral</w:t>
      </w:r>
      <w:r w:rsidRPr="0052042C">
        <w:rPr>
          <w:color w:val="000000"/>
          <w:sz w:val="22"/>
          <w:szCs w:val="22"/>
        </w:rPr>
        <w:t xml:space="preserve"> or 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>one house</w:t>
      </w:r>
    </w:p>
    <w:p w:rsidR="00AF0CFD" w:rsidRPr="0052042C" w:rsidRDefault="00AF0CFD" w:rsidP="00AF0CFD">
      <w:pPr>
        <w:keepLines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No executive to enforce acts of Congress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A Call for a Stronger Government</w:t>
      </w:r>
    </w:p>
    <w:p w:rsidR="00AF0CFD" w:rsidRPr="0052042C" w:rsidRDefault="00AF0CFD" w:rsidP="00AF0CFD">
      <w:pPr>
        <w:keepLines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 Articles of Confederation influenced the Framers to develop a Constitution.</w:t>
      </w:r>
    </w:p>
    <w:p w:rsidR="00AF0CFD" w:rsidRPr="0052042C" w:rsidRDefault="00AF0CFD" w:rsidP="00AF0CFD">
      <w:pPr>
        <w:keepLines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Representatives from Maryland and Virginia met at Mount Vernon, Virginia, in 1785 to discuss trade and commerce issues.</w:t>
      </w:r>
    </w:p>
    <w:p w:rsidR="00AF0CFD" w:rsidRPr="0052042C" w:rsidRDefault="00AF0CFD" w:rsidP="00AF0CFD">
      <w:pPr>
        <w:keepLines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The meeting eventually led to the 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Constitutional Convention 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>in Philadelphia.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Different Constitutional Plans</w:t>
      </w:r>
    </w:p>
    <w:p w:rsidR="00AF0CFD" w:rsidRPr="0052042C" w:rsidRDefault="00AF0CFD" w:rsidP="00AF0CFD">
      <w:pPr>
        <w:keepLines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The Virginia Plan-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Three branches of government, Bicameral legislature “National Executive” and “National Judiciary” much of the work was toward this plan.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2. 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The New Jersey </w:t>
      </w:r>
      <w:proofErr w:type="gramStart"/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Plan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 Unicameral</w:t>
      </w:r>
      <w:proofErr w:type="gramEnd"/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Congress, Equal representation for States    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    </w:t>
      </w:r>
      <w:proofErr w:type="gramStart"/>
      <w:r w:rsidRPr="0052042C">
        <w:rPr>
          <w:rFonts w:ascii="Comic Sans MS" w:hAnsi="Comic Sans MS"/>
          <w:bCs/>
          <w:color w:val="000000"/>
          <w:sz w:val="22"/>
          <w:szCs w:val="22"/>
        </w:rPr>
        <w:t>of</w:t>
      </w:r>
      <w:proofErr w:type="gramEnd"/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different sizes and more than one federal executive 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Constitutional Compromises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The Connecticut Compromise 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72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Delegates agreed on a bicameral Congress, one segment with equal representation for States, and the other with representation proportionate to the States’ populations.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</w:t>
      </w: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 Three-Fifths Compromise </w:t>
      </w:r>
      <w:proofErr w:type="spellStart"/>
      <w:r w:rsidRPr="0052042C">
        <w:rPr>
          <w:rFonts w:ascii="Comic Sans MS" w:hAnsi="Comic Sans MS"/>
          <w:bCs/>
          <w:color w:val="000000"/>
          <w:sz w:val="22"/>
          <w:szCs w:val="22"/>
        </w:rPr>
        <w:t>Compromise</w:t>
      </w:r>
      <w:proofErr w:type="spellEnd"/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72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 Framers decided to count a slave as three-fifths of a person when determining the population of a State.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Influences on and Reactions to the New Constitution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Influenced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proofErr w:type="gramStart"/>
      <w:r w:rsidRPr="0052042C">
        <w:rPr>
          <w:rFonts w:ascii="Comic Sans MS" w:hAnsi="Comic Sans MS"/>
          <w:bCs/>
          <w:color w:val="000000"/>
          <w:sz w:val="22"/>
          <w:szCs w:val="22"/>
        </w:rPr>
        <w:t>By the political writings of, Jean Jacques Rousseau and John Locke.</w:t>
      </w:r>
      <w:proofErr w:type="gramEnd"/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 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proofErr w:type="gramStart"/>
      <w:r w:rsidRPr="0052042C">
        <w:rPr>
          <w:rFonts w:ascii="Comic Sans MS" w:hAnsi="Comic Sans MS"/>
          <w:bCs/>
          <w:color w:val="000000"/>
          <w:sz w:val="22"/>
          <w:szCs w:val="22"/>
        </w:rPr>
        <w:t>By the Second Continental Congress, the Articles of Confederation and experiences with their own State governments.</w:t>
      </w:r>
      <w:proofErr w:type="gramEnd"/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>Reactions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Most agreed with Ben Franklin’s (optimist thoughts), this document is as near perfect as possible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The Federalists and Anti-Federalists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 xml:space="preserve">Federalists thought that the Articles of Confederation were weak and the papers were written to win support for the Constitution in New York.  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</w:rPr>
        <w:t xml:space="preserve">Anti-Federalists </w:t>
      </w:r>
      <w:r w:rsidRPr="0052042C">
        <w:rPr>
          <w:rFonts w:ascii="Comic Sans MS" w:hAnsi="Comic Sans MS"/>
          <w:bCs/>
          <w:color w:val="000000"/>
          <w:sz w:val="22"/>
          <w:szCs w:val="22"/>
        </w:rPr>
        <w:t>did not want a too-powerful central government but did want a bill of rights.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 w:val="22"/>
          <w:szCs w:val="22"/>
          <w:u w:val="single"/>
        </w:rPr>
      </w:pPr>
      <w:r w:rsidRPr="0052042C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Inaugurating the Government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  <w:r w:rsidRPr="0052042C">
        <w:rPr>
          <w:rFonts w:ascii="Comic Sans MS" w:hAnsi="Comic Sans MS"/>
          <w:bCs/>
          <w:color w:val="000000"/>
          <w:sz w:val="22"/>
          <w:szCs w:val="22"/>
        </w:rPr>
        <w:t>The new Congress met for the first time on March 4, 1789.  The states selected electors who voted to elect the President and Vice President.</w:t>
      </w:r>
    </w:p>
    <w:p w:rsidR="00AF0CFD" w:rsidRPr="0052042C" w:rsidRDefault="00AF0CFD" w:rsidP="00AF0CFD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bCs/>
          <w:color w:val="000000"/>
          <w:sz w:val="22"/>
          <w:szCs w:val="22"/>
        </w:rPr>
      </w:pPr>
    </w:p>
    <w:p w:rsidR="0001608E" w:rsidRDefault="0001608E"/>
    <w:sectPr w:rsidR="0001608E" w:rsidSect="00D06E9E">
      <w:pgSz w:w="12240" w:h="15840"/>
      <w:pgMar w:top="720" w:right="1440" w:bottom="81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3.5pt" o:bullet="t">
        <v:imagedata r:id="rId1" o:title="clip_bullet001"/>
      </v:shape>
    </w:pict>
  </w:numPicBullet>
  <w:numPicBullet w:numPicBulletId="1">
    <w:pict>
      <v:shape id="_x0000_i1030" type="#_x0000_t75" style="width:10.5pt;height:12pt" o:bullet="t">
        <v:imagedata r:id="rId2" o:title="clip_bullet001"/>
      </v:shape>
    </w:pict>
  </w:numPicBullet>
  <w:numPicBullet w:numPicBulletId="2">
    <w:pict>
      <v:shape id="_x0000_i1031" type="#_x0000_t75" style="width:9pt;height:10.5pt" o:bullet="t">
        <v:imagedata r:id="rId3" o:title="clip_bullet001"/>
      </v:shape>
    </w:pict>
  </w:numPicBullet>
  <w:abstractNum w:abstractNumId="0">
    <w:nsid w:val="0A0C1A20"/>
    <w:multiLevelType w:val="hybridMultilevel"/>
    <w:tmpl w:val="69740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611AE"/>
    <w:multiLevelType w:val="hybridMultilevel"/>
    <w:tmpl w:val="F9E67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8E2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E51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84B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2D9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94FE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D2CB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51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250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15058A"/>
    <w:multiLevelType w:val="hybridMultilevel"/>
    <w:tmpl w:val="93021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F4165"/>
    <w:multiLevelType w:val="hybridMultilevel"/>
    <w:tmpl w:val="4D66BD3C"/>
    <w:lvl w:ilvl="0" w:tplc="2C226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BA0004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EEDE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C8BC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AF47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EEC01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0A61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4AF5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2F01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263143"/>
    <w:multiLevelType w:val="hybridMultilevel"/>
    <w:tmpl w:val="DEB69C8C"/>
    <w:lvl w:ilvl="0" w:tplc="29900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9A6899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C3EF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24CBA2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A74E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0EA0F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0BA3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28068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F01740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AA3CFF"/>
    <w:multiLevelType w:val="hybridMultilevel"/>
    <w:tmpl w:val="FB349DA2"/>
    <w:lvl w:ilvl="0" w:tplc="F87C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16407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B2EB1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CF13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B2EF7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2D34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460D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6851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885D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CC86274"/>
    <w:multiLevelType w:val="hybridMultilevel"/>
    <w:tmpl w:val="09508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6F5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B84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E71E0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6B54E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7F0A1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6DA4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BF3CF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11C2B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7">
    <w:nsid w:val="53EB30C0"/>
    <w:multiLevelType w:val="hybridMultilevel"/>
    <w:tmpl w:val="558EAAAA"/>
    <w:lvl w:ilvl="0" w:tplc="E926E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B26BAE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44EF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F48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E8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C45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A50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0CFF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AB99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70E7366"/>
    <w:multiLevelType w:val="hybridMultilevel"/>
    <w:tmpl w:val="B8CE2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CD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2766F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A89C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B382F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29C4D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6B7E3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9C9A2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4EFA2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9">
    <w:nsid w:val="7F2323F2"/>
    <w:multiLevelType w:val="hybridMultilevel"/>
    <w:tmpl w:val="2EA24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CFD"/>
    <w:rsid w:val="0001608E"/>
    <w:rsid w:val="00A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3837</Characters>
  <Application>Microsoft Office Word</Application>
  <DocSecurity>0</DocSecurity>
  <Lines>31</Lines>
  <Paragraphs>9</Paragraphs>
  <ScaleCrop>false</ScaleCrop>
  <Company>BOERNE ISD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horstmanj</dc:creator>
  <cp:keywords/>
  <dc:description/>
  <cp:lastModifiedBy>horstmanj</cp:lastModifiedBy>
  <cp:revision>1</cp:revision>
  <dcterms:created xsi:type="dcterms:W3CDTF">2011-08-17T21:50:00Z</dcterms:created>
  <dcterms:modified xsi:type="dcterms:W3CDTF">2011-08-17T21:50:00Z</dcterms:modified>
</cp:coreProperties>
</file>